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60680">
      <w:pPr>
        <w:widowControl w:val="0"/>
        <w:spacing w:before="31" w:beforeLines="10" w:after="31" w:afterLines="10" w:line="360" w:lineRule="auto"/>
        <w:jc w:val="center"/>
        <w:outlineLvl w:val="9"/>
        <w:rPr>
          <w:rFonts w:hint="default" w:ascii="仿宋" w:hAnsi="仿宋" w:eastAsia="仿宋" w:cs="仿宋"/>
          <w:b/>
          <w:kern w:val="2"/>
          <w:sz w:val="44"/>
          <w:szCs w:val="44"/>
          <w:lang w:val="en-US" w:eastAsia="zh-CN" w:bidi="ar-SA"/>
        </w:rPr>
      </w:pPr>
      <w:r>
        <w:rPr>
          <w:rFonts w:hint="eastAsia" w:ascii="仿宋" w:hAnsi="仿宋" w:eastAsia="仿宋" w:cs="仿宋"/>
          <w:b/>
          <w:kern w:val="2"/>
          <w:sz w:val="44"/>
          <w:szCs w:val="44"/>
          <w:lang w:val="en-US" w:eastAsia="zh-CN" w:bidi="ar-SA"/>
        </w:rPr>
        <w:t>评标办法</w:t>
      </w:r>
    </w:p>
    <w:p w14:paraId="012CF04E">
      <w:pPr>
        <w:widowControl w:val="0"/>
        <w:spacing w:before="31" w:beforeLines="10" w:after="31" w:afterLines="10" w:line="360" w:lineRule="auto"/>
        <w:jc w:val="left"/>
        <w:outlineLvl w:val="9"/>
        <w:rPr>
          <w:rFonts w:hint="eastAsia" w:ascii="仿宋" w:hAnsi="仿宋" w:eastAsia="仿宋" w:cs="仿宋"/>
          <w:b/>
          <w:kern w:val="2"/>
          <w:sz w:val="30"/>
          <w:szCs w:val="22"/>
          <w:lang w:val="en-US" w:eastAsia="zh-CN" w:bidi="ar-SA"/>
        </w:rPr>
      </w:pPr>
      <w:r>
        <w:rPr>
          <w:rFonts w:hint="eastAsia" w:ascii="仿宋" w:hAnsi="仿宋" w:eastAsia="仿宋" w:cs="仿宋"/>
          <w:b/>
          <w:kern w:val="2"/>
          <w:sz w:val="30"/>
          <w:szCs w:val="22"/>
          <w:lang w:val="en-US" w:eastAsia="zh-CN" w:bidi="ar-SA"/>
        </w:rPr>
        <w:t>一、评标方法</w:t>
      </w:r>
    </w:p>
    <w:p w14:paraId="11C65618">
      <w:pPr>
        <w:widowControl w:val="0"/>
        <w:spacing w:line="360" w:lineRule="auto"/>
        <w:ind w:firstLine="472" w:firstLineChars="196"/>
        <w:jc w:val="both"/>
        <w:rPr>
          <w:rFonts w:hint="eastAsia" w:ascii="仿宋" w:hAnsi="仿宋" w:eastAsia="仿宋" w:cs="仿宋"/>
          <w:b/>
          <w:kern w:val="0"/>
          <w:sz w:val="24"/>
          <w:szCs w:val="21"/>
        </w:rPr>
      </w:pPr>
      <w:r>
        <w:rPr>
          <w:rFonts w:hint="eastAsia" w:ascii="仿宋" w:hAnsi="仿宋" w:eastAsia="仿宋" w:cs="仿宋"/>
          <w:b/>
          <w:kern w:val="0"/>
          <w:sz w:val="24"/>
          <w:szCs w:val="21"/>
        </w:rPr>
        <w:t>1.本项目采用综合评分法。</w:t>
      </w:r>
    </w:p>
    <w:p w14:paraId="2F63906F">
      <w:pPr>
        <w:widowControl w:val="0"/>
        <w:spacing w:line="360" w:lineRule="auto"/>
        <w:ind w:firstLine="470" w:firstLineChars="196"/>
        <w:jc w:val="both"/>
        <w:rPr>
          <w:rFonts w:hint="eastAsia" w:ascii="仿宋" w:hAnsi="仿宋" w:eastAsia="仿宋" w:cs="仿宋"/>
          <w:kern w:val="0"/>
          <w:sz w:val="24"/>
          <w:szCs w:val="21"/>
        </w:rPr>
      </w:pPr>
      <w:r>
        <w:rPr>
          <w:rFonts w:hint="eastAsia" w:ascii="仿宋" w:hAnsi="仿宋" w:eastAsia="仿宋" w:cs="仿宋"/>
          <w:kern w:val="0"/>
          <w:sz w:val="24"/>
          <w:szCs w:val="21"/>
        </w:rPr>
        <w:t>综合评分法，是指满足</w:t>
      </w:r>
      <w:r>
        <w:rPr>
          <w:rFonts w:hint="eastAsia" w:ascii="仿宋" w:hAnsi="仿宋" w:eastAsia="仿宋" w:cs="仿宋"/>
          <w:kern w:val="0"/>
          <w:sz w:val="24"/>
          <w:szCs w:val="21"/>
          <w:lang w:val="en-US" w:eastAsia="zh-CN"/>
        </w:rPr>
        <w:t>采购人全部实质性</w:t>
      </w:r>
      <w:r>
        <w:rPr>
          <w:rFonts w:hint="eastAsia" w:ascii="仿宋" w:hAnsi="仿宋" w:eastAsia="仿宋" w:cs="仿宋"/>
          <w:kern w:val="0"/>
          <w:sz w:val="24"/>
          <w:szCs w:val="21"/>
        </w:rPr>
        <w:t>要求，且按照评审因素的量化指标评审得分最高的服务供应商为中标候选人的评标方法。</w:t>
      </w:r>
    </w:p>
    <w:p w14:paraId="121438F4">
      <w:pPr>
        <w:widowControl w:val="0"/>
        <w:spacing w:before="31" w:beforeLines="10" w:after="31" w:afterLines="10" w:line="360" w:lineRule="auto"/>
        <w:jc w:val="left"/>
        <w:outlineLvl w:val="9"/>
        <w:rPr>
          <w:rFonts w:hint="eastAsia" w:ascii="仿宋" w:hAnsi="仿宋" w:eastAsia="仿宋" w:cs="仿宋"/>
          <w:b/>
          <w:kern w:val="2"/>
          <w:sz w:val="30"/>
          <w:szCs w:val="22"/>
          <w:lang w:val="en-US" w:eastAsia="zh-CN" w:bidi="ar-SA"/>
        </w:rPr>
      </w:pPr>
      <w:r>
        <w:rPr>
          <w:rFonts w:hint="eastAsia" w:ascii="仿宋" w:hAnsi="仿宋" w:eastAsia="仿宋" w:cs="仿宋"/>
          <w:b/>
          <w:kern w:val="2"/>
          <w:sz w:val="30"/>
          <w:szCs w:val="22"/>
          <w:lang w:val="en-US" w:eastAsia="zh-CN" w:bidi="ar-SA"/>
        </w:rPr>
        <w:t>二、评分标准</w:t>
      </w:r>
    </w:p>
    <w:p w14:paraId="22DF02A8">
      <w:pPr>
        <w:widowControl w:val="0"/>
        <w:spacing w:line="360" w:lineRule="auto"/>
        <w:ind w:firstLine="482" w:firstLineChars="200"/>
        <w:jc w:val="both"/>
        <w:rPr>
          <w:rFonts w:hint="eastAsia" w:ascii="仿宋" w:hAnsi="仿宋" w:eastAsia="仿宋" w:cs="仿宋"/>
          <w:b/>
          <w:color w:val="000000"/>
          <w:kern w:val="2"/>
          <w:sz w:val="24"/>
          <w:szCs w:val="21"/>
        </w:rPr>
      </w:pPr>
      <w:r>
        <w:rPr>
          <w:rFonts w:hint="eastAsia" w:ascii="仿宋" w:hAnsi="仿宋" w:eastAsia="仿宋" w:cs="仿宋"/>
          <w:b/>
          <w:color w:val="000000"/>
          <w:kern w:val="2"/>
          <w:sz w:val="24"/>
          <w:szCs w:val="21"/>
        </w:rPr>
        <w:t>1.价格分：</w:t>
      </w:r>
      <w:r>
        <w:rPr>
          <w:rFonts w:hint="eastAsia" w:ascii="仿宋" w:hAnsi="仿宋" w:eastAsia="仿宋" w:cs="仿宋"/>
          <w:b/>
          <w:color w:val="000000"/>
          <w:kern w:val="2"/>
          <w:sz w:val="24"/>
          <w:szCs w:val="21"/>
          <w:lang w:val="en-US" w:eastAsia="zh-CN"/>
        </w:rPr>
        <w:t>4</w:t>
      </w:r>
      <w:r>
        <w:rPr>
          <w:rFonts w:hint="eastAsia" w:ascii="仿宋" w:hAnsi="仿宋" w:eastAsia="仿宋" w:cs="仿宋"/>
          <w:b/>
          <w:color w:val="000000"/>
          <w:kern w:val="2"/>
          <w:sz w:val="24"/>
          <w:szCs w:val="21"/>
        </w:rPr>
        <w:t>0分</w:t>
      </w:r>
    </w:p>
    <w:p w14:paraId="0A01D79A">
      <w:pPr>
        <w:widowControl w:val="0"/>
        <w:spacing w:line="360" w:lineRule="auto"/>
        <w:ind w:firstLine="480" w:firstLineChars="200"/>
        <w:jc w:val="both"/>
        <w:rPr>
          <w:rFonts w:hint="eastAsia" w:ascii="仿宋" w:hAnsi="仿宋" w:eastAsia="仿宋" w:cs="仿宋"/>
          <w:color w:val="000000"/>
          <w:kern w:val="2"/>
          <w:sz w:val="24"/>
          <w:szCs w:val="21"/>
        </w:rPr>
      </w:pPr>
      <w:r>
        <w:rPr>
          <w:rFonts w:hint="eastAsia" w:ascii="仿宋" w:hAnsi="仿宋" w:eastAsia="仿宋" w:cs="仿宋"/>
          <w:color w:val="000000"/>
          <w:kern w:val="2"/>
          <w:sz w:val="24"/>
          <w:szCs w:val="21"/>
        </w:rPr>
        <w:t>采用低价优先法计算，即满足</w:t>
      </w:r>
      <w:r>
        <w:rPr>
          <w:rFonts w:hint="eastAsia" w:ascii="仿宋" w:hAnsi="仿宋" w:eastAsia="仿宋" w:cs="仿宋"/>
          <w:color w:val="000000"/>
          <w:kern w:val="2"/>
          <w:sz w:val="24"/>
          <w:szCs w:val="21"/>
          <w:lang w:val="en-US" w:eastAsia="zh-CN"/>
        </w:rPr>
        <w:t>议价</w:t>
      </w:r>
      <w:r>
        <w:rPr>
          <w:rFonts w:hint="eastAsia" w:ascii="仿宋" w:hAnsi="仿宋" w:eastAsia="仿宋" w:cs="仿宋"/>
          <w:color w:val="000000"/>
          <w:kern w:val="2"/>
          <w:sz w:val="24"/>
          <w:szCs w:val="21"/>
        </w:rPr>
        <w:t>要求且投标</w:t>
      </w:r>
      <w:r>
        <w:rPr>
          <w:rFonts w:hint="eastAsia" w:ascii="仿宋" w:hAnsi="仿宋" w:eastAsia="仿宋" w:cs="仿宋"/>
          <w:color w:val="000000"/>
          <w:kern w:val="2"/>
          <w:sz w:val="24"/>
          <w:szCs w:val="21"/>
          <w:lang w:val="en-US" w:eastAsia="zh-CN"/>
        </w:rPr>
        <w:t>价格（总价）</w:t>
      </w:r>
      <w:r>
        <w:rPr>
          <w:rFonts w:hint="eastAsia" w:ascii="仿宋" w:hAnsi="仿宋" w:eastAsia="仿宋" w:cs="仿宋"/>
          <w:color w:val="000000"/>
          <w:kern w:val="2"/>
          <w:sz w:val="24"/>
          <w:szCs w:val="21"/>
        </w:rPr>
        <w:t>最低的投标报价为评标基准价，其价格分为满分。其他服务供应商的价格分统一按照下列公式计算：</w:t>
      </w:r>
    </w:p>
    <w:p w14:paraId="1E7E7C5C">
      <w:pPr>
        <w:widowControl w:val="0"/>
        <w:spacing w:line="360" w:lineRule="auto"/>
        <w:ind w:firstLine="480" w:firstLineChars="200"/>
        <w:jc w:val="both"/>
        <w:rPr>
          <w:rFonts w:hint="eastAsia" w:ascii="仿宋" w:hAnsi="仿宋" w:eastAsia="仿宋" w:cs="仿宋"/>
          <w:color w:val="000000"/>
          <w:kern w:val="2"/>
          <w:sz w:val="24"/>
          <w:szCs w:val="21"/>
        </w:rPr>
      </w:pPr>
      <w:r>
        <w:rPr>
          <w:rFonts w:hint="eastAsia" w:ascii="仿宋" w:hAnsi="仿宋" w:eastAsia="仿宋" w:cs="仿宋"/>
          <w:color w:val="000000"/>
          <w:kern w:val="2"/>
          <w:sz w:val="24"/>
          <w:szCs w:val="21"/>
        </w:rPr>
        <w:t>投标报价得分=（评标基准价/投标报价）*</w:t>
      </w:r>
      <w:r>
        <w:rPr>
          <w:rFonts w:hint="eastAsia" w:ascii="仿宋" w:hAnsi="仿宋" w:eastAsia="仿宋" w:cs="仿宋"/>
          <w:color w:val="000000"/>
          <w:kern w:val="2"/>
          <w:sz w:val="24"/>
          <w:szCs w:val="21"/>
          <w:lang w:val="en-US" w:eastAsia="zh-CN"/>
        </w:rPr>
        <w:t>4</w:t>
      </w:r>
      <w:r>
        <w:rPr>
          <w:rFonts w:hint="eastAsia" w:ascii="仿宋" w:hAnsi="仿宋" w:eastAsia="仿宋" w:cs="仿宋"/>
          <w:color w:val="000000"/>
          <w:kern w:val="2"/>
          <w:sz w:val="24"/>
          <w:szCs w:val="21"/>
        </w:rPr>
        <w:t>0。</w:t>
      </w:r>
    </w:p>
    <w:p w14:paraId="1E5E01CD">
      <w:pPr>
        <w:widowControl w:val="0"/>
        <w:spacing w:line="360" w:lineRule="auto"/>
        <w:ind w:firstLine="480" w:firstLineChars="200"/>
        <w:jc w:val="both"/>
        <w:rPr>
          <w:rFonts w:hint="eastAsia" w:ascii="仿宋" w:hAnsi="仿宋" w:eastAsia="仿宋" w:cs="仿宋"/>
          <w:color w:val="000000"/>
          <w:kern w:val="2"/>
          <w:sz w:val="24"/>
          <w:szCs w:val="21"/>
        </w:rPr>
      </w:pPr>
      <w:r>
        <w:rPr>
          <w:rFonts w:hint="eastAsia" w:ascii="仿宋" w:hAnsi="仿宋" w:eastAsia="仿宋" w:cs="仿宋"/>
          <w:color w:val="000000"/>
          <w:kern w:val="2"/>
          <w:sz w:val="24"/>
          <w:szCs w:val="21"/>
        </w:rPr>
        <w:t>项目评审过程中，不得去掉最后报价中的最高报价和最低报价。评标委员会认为</w:t>
      </w:r>
      <w:r>
        <w:rPr>
          <w:rFonts w:hint="eastAsia" w:ascii="仿宋" w:hAnsi="仿宋" w:eastAsia="仿宋" w:cs="仿宋"/>
          <w:color w:val="000000"/>
          <w:kern w:val="2"/>
          <w:sz w:val="24"/>
          <w:szCs w:val="21"/>
          <w:lang w:eastAsia="zh-CN"/>
        </w:rPr>
        <w:t>服务供应商</w:t>
      </w:r>
      <w:r>
        <w:rPr>
          <w:rFonts w:hint="eastAsia" w:ascii="仿宋" w:hAnsi="仿宋" w:eastAsia="仿宋" w:cs="仿宋"/>
          <w:color w:val="000000"/>
          <w:kern w:val="2"/>
          <w:sz w:val="24"/>
          <w:szCs w:val="21"/>
        </w:rPr>
        <w:t>的报价明显低于其他通过符合性审查</w:t>
      </w:r>
      <w:r>
        <w:rPr>
          <w:rFonts w:hint="eastAsia" w:ascii="仿宋" w:hAnsi="仿宋" w:eastAsia="仿宋" w:cs="仿宋"/>
          <w:color w:val="000000"/>
          <w:kern w:val="2"/>
          <w:sz w:val="24"/>
          <w:szCs w:val="21"/>
          <w:lang w:eastAsia="zh-CN"/>
        </w:rPr>
        <w:t>服务供应商</w:t>
      </w:r>
      <w:r>
        <w:rPr>
          <w:rFonts w:hint="eastAsia" w:ascii="仿宋" w:hAnsi="仿宋" w:eastAsia="仿宋" w:cs="仿宋"/>
          <w:color w:val="000000"/>
          <w:kern w:val="2"/>
          <w:sz w:val="24"/>
          <w:szCs w:val="21"/>
        </w:rPr>
        <w:t>的报价，有可能影响服务和产品质量或者不能诚信履约的，评标委员会应当将其作为无效投标处理。</w:t>
      </w:r>
    </w:p>
    <w:p w14:paraId="0EADF5EA">
      <w:pPr>
        <w:widowControl w:val="0"/>
        <w:numPr>
          <w:ilvl w:val="0"/>
          <w:numId w:val="0"/>
        </w:numPr>
        <w:spacing w:line="360" w:lineRule="auto"/>
        <w:ind w:leftChars="-165" w:firstLine="723" w:firstLineChars="300"/>
        <w:jc w:val="both"/>
        <w:rPr>
          <w:rFonts w:hint="eastAsia" w:ascii="仿宋" w:hAnsi="仿宋" w:eastAsia="仿宋" w:cs="仿宋"/>
        </w:rPr>
      </w:pPr>
      <w:r>
        <w:rPr>
          <w:rFonts w:hint="eastAsia" w:ascii="仿宋" w:hAnsi="仿宋" w:eastAsia="仿宋" w:cs="仿宋"/>
          <w:b/>
          <w:color w:val="000000"/>
          <w:kern w:val="2"/>
          <w:sz w:val="24"/>
          <w:szCs w:val="21"/>
          <w:lang w:val="en-US" w:eastAsia="zh-CN"/>
        </w:rPr>
        <w:t>2.</w:t>
      </w:r>
      <w:r>
        <w:rPr>
          <w:rFonts w:hint="eastAsia" w:ascii="仿宋" w:hAnsi="仿宋" w:eastAsia="仿宋" w:cs="仿宋"/>
          <w:b/>
          <w:color w:val="000000"/>
          <w:kern w:val="2"/>
          <w:sz w:val="24"/>
          <w:szCs w:val="21"/>
        </w:rPr>
        <w:t>商务技术分：</w:t>
      </w:r>
      <w:r>
        <w:rPr>
          <w:rFonts w:hint="eastAsia" w:ascii="仿宋" w:hAnsi="仿宋" w:eastAsia="仿宋" w:cs="仿宋"/>
          <w:b/>
          <w:color w:val="000000"/>
          <w:kern w:val="2"/>
          <w:sz w:val="24"/>
          <w:szCs w:val="21"/>
          <w:lang w:val="en-US" w:eastAsia="zh-CN"/>
        </w:rPr>
        <w:t>6</w:t>
      </w:r>
      <w:r>
        <w:rPr>
          <w:rFonts w:hint="eastAsia" w:ascii="仿宋" w:hAnsi="仿宋" w:eastAsia="仿宋" w:cs="仿宋"/>
          <w:b/>
          <w:color w:val="000000"/>
          <w:kern w:val="2"/>
          <w:sz w:val="24"/>
          <w:szCs w:val="21"/>
        </w:rPr>
        <w:t>0分</w:t>
      </w:r>
    </w:p>
    <w:p w14:paraId="4D9FBCCE">
      <w:pPr>
        <w:widowControl w:val="0"/>
        <w:spacing w:line="360" w:lineRule="auto"/>
        <w:jc w:val="both"/>
        <w:rPr>
          <w:rFonts w:hint="eastAsia" w:ascii="仿宋" w:hAnsi="仿宋" w:eastAsia="仿宋" w:cs="仿宋"/>
          <w:color w:val="000000"/>
          <w:kern w:val="2"/>
          <w:sz w:val="24"/>
          <w:szCs w:val="21"/>
          <w:lang w:val="en-US" w:eastAsia="zh-CN"/>
        </w:rPr>
      </w:pPr>
      <w:r>
        <w:rPr>
          <w:rFonts w:hint="eastAsia" w:ascii="仿宋" w:hAnsi="仿宋" w:eastAsia="仿宋" w:cs="仿宋"/>
          <w:color w:val="000000"/>
          <w:kern w:val="2"/>
          <w:sz w:val="24"/>
          <w:szCs w:val="21"/>
          <w:lang w:val="en-US" w:eastAsia="zh-CN"/>
        </w:rPr>
        <w:t>（1）资信10分，根据磋商单位提供的资信材料横向比较；</w:t>
      </w:r>
    </w:p>
    <w:p w14:paraId="01D84EB2">
      <w:pPr>
        <w:widowControl w:val="0"/>
        <w:spacing w:line="360" w:lineRule="auto"/>
        <w:jc w:val="both"/>
        <w:rPr>
          <w:rFonts w:hint="eastAsia" w:ascii="仿宋" w:hAnsi="仿宋" w:eastAsia="仿宋" w:cs="仿宋"/>
          <w:color w:val="000000"/>
          <w:kern w:val="2"/>
          <w:sz w:val="24"/>
          <w:szCs w:val="21"/>
          <w:lang w:val="en-US" w:eastAsia="zh-CN"/>
        </w:rPr>
      </w:pPr>
      <w:r>
        <w:rPr>
          <w:rFonts w:hint="eastAsia" w:ascii="仿宋" w:hAnsi="仿宋" w:eastAsia="仿宋" w:cs="仿宋"/>
          <w:color w:val="000000"/>
          <w:kern w:val="2"/>
          <w:sz w:val="24"/>
          <w:szCs w:val="21"/>
          <w:lang w:val="en-US" w:eastAsia="zh-CN"/>
        </w:rPr>
        <w:t>（2）业绩10分，根据磋商单位以往类似业绩横向比较；</w:t>
      </w:r>
    </w:p>
    <w:p w14:paraId="6DB9BC5B">
      <w:pPr>
        <w:widowControl w:val="0"/>
        <w:spacing w:line="360" w:lineRule="auto"/>
        <w:jc w:val="both"/>
        <w:rPr>
          <w:rFonts w:hint="eastAsia" w:ascii="仿宋" w:hAnsi="仿宋" w:eastAsia="仿宋" w:cs="仿宋"/>
          <w:color w:val="000000"/>
          <w:kern w:val="2"/>
          <w:sz w:val="24"/>
          <w:szCs w:val="21"/>
          <w:lang w:val="en-US" w:eastAsia="zh-CN"/>
        </w:rPr>
      </w:pPr>
      <w:r>
        <w:rPr>
          <w:rFonts w:hint="eastAsia" w:ascii="仿宋" w:hAnsi="仿宋" w:eastAsia="仿宋" w:cs="仿宋"/>
          <w:color w:val="000000"/>
          <w:kern w:val="2"/>
          <w:sz w:val="24"/>
          <w:szCs w:val="21"/>
          <w:lang w:val="en-US" w:eastAsia="zh-CN"/>
        </w:rPr>
        <w:t>（3）样品15分，根据磋商单位提供的样品品质横向比较；</w:t>
      </w:r>
    </w:p>
    <w:p w14:paraId="216A7B62">
      <w:pPr>
        <w:widowControl w:val="0"/>
        <w:spacing w:line="360" w:lineRule="auto"/>
        <w:jc w:val="both"/>
        <w:rPr>
          <w:rFonts w:hint="default" w:ascii="仿宋" w:hAnsi="仿宋" w:eastAsia="仿宋" w:cs="仿宋"/>
          <w:color w:val="000000"/>
          <w:kern w:val="2"/>
          <w:sz w:val="24"/>
          <w:szCs w:val="21"/>
          <w:lang w:val="en-US" w:eastAsia="zh-CN"/>
        </w:rPr>
      </w:pPr>
      <w:r>
        <w:rPr>
          <w:rFonts w:hint="eastAsia" w:ascii="仿宋" w:hAnsi="仿宋" w:eastAsia="仿宋" w:cs="仿宋"/>
          <w:color w:val="000000"/>
          <w:kern w:val="2"/>
          <w:sz w:val="24"/>
          <w:szCs w:val="21"/>
          <w:lang w:val="en-US" w:eastAsia="zh-CN"/>
        </w:rPr>
        <w:t>（4）售后服务15分，根据磋商单位提供售后服务横向比较；</w:t>
      </w:r>
    </w:p>
    <w:p w14:paraId="1CBE36E2">
      <w:pPr>
        <w:widowControl w:val="0"/>
        <w:spacing w:line="360" w:lineRule="auto"/>
        <w:jc w:val="both"/>
        <w:rPr>
          <w:rFonts w:hint="eastAsia" w:ascii="仿宋" w:hAnsi="仿宋" w:eastAsia="仿宋" w:cs="仿宋"/>
          <w:color w:val="000000"/>
          <w:kern w:val="2"/>
          <w:sz w:val="24"/>
          <w:szCs w:val="21"/>
          <w:lang w:val="en-US" w:eastAsia="zh-CN"/>
        </w:rPr>
      </w:pPr>
      <w:r>
        <w:rPr>
          <w:rFonts w:hint="eastAsia" w:ascii="仿宋" w:hAnsi="仿宋" w:eastAsia="仿宋" w:cs="仿宋"/>
          <w:color w:val="000000"/>
          <w:kern w:val="2"/>
          <w:sz w:val="24"/>
          <w:szCs w:val="21"/>
          <w:lang w:val="en-US" w:eastAsia="zh-CN"/>
        </w:rPr>
        <w:t>（5）其他优惠条件10分，磋商单位自行承诺其他优惠条件，投标单位间横向比较；</w:t>
      </w:r>
    </w:p>
    <w:p w14:paraId="46E0088C">
      <w:pPr>
        <w:widowControl w:val="0"/>
        <w:spacing w:line="360" w:lineRule="auto"/>
        <w:ind w:firstLine="480" w:firstLineChars="200"/>
        <w:jc w:val="both"/>
        <w:rPr>
          <w:rFonts w:hint="eastAsia" w:ascii="仿宋" w:hAnsi="仿宋" w:eastAsia="仿宋" w:cs="仿宋"/>
          <w:color w:val="000000"/>
          <w:kern w:val="2"/>
          <w:sz w:val="24"/>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ThlYTg5MThiMGU0ZmYwZjg1ZTZkMGJhMmI4ZWUifQ=="/>
  </w:docVars>
  <w:rsids>
    <w:rsidRoot w:val="00000000"/>
    <w:rsid w:val="6260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2024-08-13T08:33:38Z</dcterms:created>
  <dc:creator>Administrator.DESKTOP-IQDER8I</dc:creator>
  <cp:lastModifiedBy>UU's Baba</cp:lastModifiedBy>
  <dcterms:modified xsi:type="dcterms:W3CDTF">2024-08-13T08:59:23Z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FC32B6C902EB4D059BC1790E0A644522_12</vt:lpwstr>
  </property>
</Properties>
</file>